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54BF" w:rsidRDefault="00EF54BF" w:rsidP="00EF54BF">
      <w:pPr>
        <w:jc w:val="center"/>
        <w:rPr>
          <w:rFonts w:ascii="Gentium Basic" w:hAnsi="Gentium Basic"/>
          <w:sz w:val="48"/>
          <w:szCs w:val="48"/>
          <w14:ligatures w14:val="none"/>
        </w:rPr>
      </w:pPr>
      <w:r>
        <w:rPr>
          <w:rFonts w:ascii="Gentium Basic" w:hAnsi="Gentium Basic"/>
          <w:sz w:val="48"/>
          <w:szCs w:val="48"/>
          <w14:ligatures w14:val="none"/>
        </w:rPr>
        <w:t>23 Luglio - Santa Brigida</w:t>
      </w:r>
    </w:p>
    <w:p w:rsidR="00EF54BF" w:rsidRDefault="00EF54BF" w:rsidP="00EF54BF">
      <w:pPr>
        <w:jc w:val="center"/>
        <w:rPr>
          <w:rFonts w:ascii="Gentium Basic" w:hAnsi="Gentium Basic"/>
          <w:sz w:val="48"/>
          <w:szCs w:val="48"/>
          <w14:ligatures w14:val="none"/>
        </w:rPr>
      </w:pPr>
      <w:r>
        <w:rPr>
          <w:rFonts w:ascii="Gentium Basic" w:hAnsi="Gentium Basic"/>
          <w:sz w:val="48"/>
          <w:szCs w:val="48"/>
          <w14:ligatures w14:val="none"/>
        </w:rPr>
        <w:t>Vespri</w:t>
      </w:r>
    </w:p>
    <w:p w:rsidR="00EF54BF" w:rsidRDefault="00EF54BF" w:rsidP="00EF54BF">
      <w:pPr>
        <w:widowControl w:val="0"/>
        <w:rPr>
          <w:rFonts w:ascii="Gentium Basic" w:hAnsi="Gentium Basic"/>
          <w:b/>
          <w:bCs/>
          <w:sz w:val="36"/>
          <w:szCs w:val="36"/>
          <w14:ligatures w14:val="none"/>
        </w:rPr>
      </w:pPr>
      <w:r>
        <w:rPr>
          <w:rFonts w:ascii="Gentium Basic" w:hAnsi="Gentium Basic"/>
          <w:b/>
          <w:bCs/>
          <w:sz w:val="36"/>
          <w:szCs w:val="36"/>
          <w14:ligatures w14:val="none"/>
        </w:rPr>
        <w:t> </w:t>
      </w:r>
    </w:p>
    <w:p w:rsidR="00EF54BF" w:rsidRDefault="00EF54BF" w:rsidP="00EF54BF">
      <w:pPr>
        <w:widowControl w:val="0"/>
        <w:rPr>
          <w:rFonts w:ascii="Gentium Basic" w:hAnsi="Gentium Basic"/>
          <w:b/>
          <w:bCs/>
          <w:sz w:val="36"/>
          <w:szCs w:val="36"/>
          <w14:ligatures w14:val="none"/>
        </w:rPr>
      </w:pPr>
      <w:r>
        <w:rPr>
          <w:rFonts w:ascii="Gentium Basic" w:hAnsi="Gentium Basic"/>
          <w:b/>
          <w:bCs/>
          <w:sz w:val="36"/>
          <w:szCs w:val="36"/>
          <w14:ligatures w14:val="none"/>
        </w:rPr>
        <w:t>INNO</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Dall’aurora io cerco te</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fino al tramonto ti chiamo</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ha sete solo di te l’anima mia</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come terra deserta.</w:t>
      </w:r>
      <w:r>
        <w:rPr>
          <w:rFonts w:ascii="Gentium Basic" w:hAnsi="Gentium Basic"/>
          <w:bCs/>
          <w:i/>
          <w:iCs/>
          <w:sz w:val="24"/>
          <w:szCs w:val="24"/>
          <w14:ligatures w14:val="none"/>
        </w:rPr>
        <w:t xml:space="preserve"> (inizio 2 v.)</w:t>
      </w:r>
    </w:p>
    <w:p w:rsidR="00EF54BF" w:rsidRDefault="00EF54BF" w:rsidP="00EF54BF">
      <w:pPr>
        <w:rPr>
          <w:rFonts w:ascii="Gentium Basic" w:hAnsi="Gentium Basic"/>
          <w:sz w:val="24"/>
          <w:szCs w:val="24"/>
          <w14:ligatures w14:val="none"/>
        </w:rPr>
      </w:pPr>
      <w:r>
        <w:rPr>
          <w:rFonts w:ascii="Gentium Basic" w:hAnsi="Gentium Basic"/>
          <w:sz w:val="24"/>
          <w:szCs w:val="24"/>
          <w14:ligatures w14:val="none"/>
        </w:rPr>
        <w:t> </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Non mi fermerò un solo istante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sempre canterò la tua lode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perché sei il mio Dio, il mio riparo</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mi proteggerai all’ombra delle tue ali.</w:t>
      </w:r>
    </w:p>
    <w:p w:rsidR="00EF54BF" w:rsidRDefault="00EF54BF" w:rsidP="00EF54BF">
      <w:pPr>
        <w:rPr>
          <w:rFonts w:ascii="Gentium Basic" w:hAnsi="Gentium Basic"/>
          <w:sz w:val="24"/>
          <w:szCs w:val="24"/>
          <w14:ligatures w14:val="none"/>
        </w:rPr>
      </w:pPr>
      <w:r>
        <w:rPr>
          <w:rFonts w:ascii="Gentium Basic" w:hAnsi="Gentium Basic"/>
          <w:sz w:val="24"/>
          <w:szCs w:val="24"/>
          <w14:ligatures w14:val="none"/>
        </w:rPr>
        <w:t> </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Non mi fermerò un solo istante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io racconterò le tue opere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e ti seguirò, Dio, unico bene,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nulla mai potrà la notte contro di me.</w:t>
      </w:r>
    </w:p>
    <w:p w:rsidR="00EF54BF" w:rsidRDefault="00EF54BF" w:rsidP="00EF54BF">
      <w:pPr>
        <w:rPr>
          <w:rFonts w:ascii="Gentium Basic" w:hAnsi="Gentium Basic"/>
          <w:sz w:val="24"/>
          <w:szCs w:val="24"/>
          <w14:ligatures w14:val="none"/>
        </w:rPr>
      </w:pPr>
      <w:r>
        <w:rPr>
          <w:rFonts w:ascii="Gentium Basic" w:hAnsi="Gentium Basic"/>
          <w:sz w:val="24"/>
          <w:szCs w:val="24"/>
          <w14:ligatures w14:val="none"/>
        </w:rPr>
        <w:t> </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Dall’aurora …come terra deserta</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Ha sete solo di te l’anima mia</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come terra deserta.</w:t>
      </w:r>
    </w:p>
    <w:p w:rsidR="00EF54BF" w:rsidRDefault="00EF54BF" w:rsidP="00EF54BF">
      <w:pPr>
        <w:rPr>
          <w:rFonts w:ascii="Gentium Basic" w:hAnsi="Gentium Basic"/>
          <w:sz w:val="24"/>
          <w:szCs w:val="24"/>
          <w14:ligatures w14:val="none"/>
        </w:rPr>
      </w:pPr>
      <w:r>
        <w:rPr>
          <w:rFonts w:ascii="Gentium Basic" w:hAnsi="Gentium Basic"/>
          <w:sz w:val="24"/>
          <w:szCs w:val="24"/>
          <w14:ligatures w14:val="none"/>
        </w:rPr>
        <w:t> </w:t>
      </w:r>
    </w:p>
    <w:p w:rsidR="00EF54BF" w:rsidRDefault="00EF54BF" w:rsidP="00EF54BF">
      <w:pPr>
        <w:widowControl w:val="0"/>
        <w:rPr>
          <w:rFonts w:ascii="Gentium Basic" w:hAnsi="Gentium Basic"/>
          <w14:ligatures w14:val="none"/>
        </w:rPr>
      </w:pPr>
      <w:r>
        <w:rPr>
          <w:rFonts w:ascii="Gentium Basic" w:hAnsi="Gentium Basic"/>
          <w14:ligatures w14:val="none"/>
        </w:rPr>
        <w:t> </w:t>
      </w:r>
    </w:p>
    <w:p w:rsidR="00EF54BF" w:rsidRDefault="00EF54BF" w:rsidP="00EF54BF">
      <w:pPr>
        <w:widowControl w:val="0"/>
        <w:rPr>
          <w:rFonts w:ascii="Gentium Basic" w:hAnsi="Gentium Basic"/>
          <w:bCs/>
          <w:sz w:val="24"/>
          <w:szCs w:val="24"/>
          <w14:ligatures w14:val="none"/>
        </w:rPr>
      </w:pPr>
      <w:r>
        <w:rPr>
          <w:rFonts w:ascii="Gentium Basic" w:hAnsi="Gentium Basic"/>
          <w:b/>
          <w:bCs/>
          <w:sz w:val="24"/>
          <w:szCs w:val="24"/>
          <w14:ligatures w14:val="none"/>
        </w:rPr>
        <w:t xml:space="preserve">I Antifona: </w:t>
      </w:r>
      <w:r>
        <w:rPr>
          <w:rFonts w:ascii="Gentium Basic" w:hAnsi="Gentium Basic"/>
          <w:bCs/>
          <w:sz w:val="24"/>
          <w:szCs w:val="24"/>
          <w14:ligatures w14:val="none"/>
        </w:rPr>
        <w:t>La tua salvezza, Signore,</w:t>
      </w:r>
      <w:r>
        <w:rPr>
          <w:rFonts w:ascii="Gentium Basic" w:hAnsi="Gentium Basic"/>
          <w:bCs/>
          <w:sz w:val="24"/>
          <w:szCs w:val="24"/>
          <w14:ligatures w14:val="none"/>
        </w:rPr>
        <w:br/>
        <w:t>è tutta la mia gioia.</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SALMO 121</w:t>
      </w:r>
      <w:r>
        <w:rPr>
          <w:rFonts w:ascii="Gentium Basic" w:hAnsi="Gentium Basic"/>
          <w:b/>
          <w:bCs/>
          <w:sz w:val="24"/>
          <w:szCs w:val="24"/>
          <w14:ligatures w14:val="none"/>
        </w:rPr>
        <w:br/>
      </w:r>
      <w:r>
        <w:rPr>
          <w:rFonts w:ascii="Gentium Basic" w:hAnsi="Gentium Basic"/>
          <w:bCs/>
          <w:sz w:val="24"/>
          <w:szCs w:val="24"/>
          <w14:ligatures w14:val="none"/>
        </w:rPr>
        <w:t>Quale gioia, quando mi dissero: *</w:t>
      </w:r>
      <w:r>
        <w:rPr>
          <w:rFonts w:ascii="Gentium Basic" w:hAnsi="Gentium Basic"/>
          <w:bCs/>
          <w:sz w:val="24"/>
          <w:szCs w:val="24"/>
          <w14:ligatures w14:val="none"/>
        </w:rPr>
        <w:br/>
        <w:t xml:space="preserve">«Andremo alla casa del Signore». </w:t>
      </w:r>
      <w:r>
        <w:rPr>
          <w:rFonts w:ascii="Gentium Basic" w:hAnsi="Gentium Basic"/>
          <w:bCs/>
          <w:sz w:val="24"/>
          <w:szCs w:val="24"/>
          <w14:ligatures w14:val="none"/>
        </w:rPr>
        <w:br/>
        <w:t>E ora i nostri piedi si fermano *</w:t>
      </w:r>
      <w:r>
        <w:rPr>
          <w:rFonts w:ascii="Gentium Basic" w:hAnsi="Gentium Basic"/>
          <w:bCs/>
          <w:sz w:val="24"/>
          <w:szCs w:val="24"/>
          <w14:ligatures w14:val="none"/>
        </w:rPr>
        <w:br/>
        <w:t xml:space="preserve">alle tue porte, Gerusalemme! </w:t>
      </w:r>
      <w:r>
        <w:rPr>
          <w:rFonts w:ascii="Gentium Basic" w:hAnsi="Gentium Basic"/>
          <w:bCs/>
          <w:sz w:val="24"/>
          <w:szCs w:val="24"/>
          <w14:ligatures w14:val="none"/>
        </w:rPr>
        <w:br/>
      </w:r>
      <w:r>
        <w:rPr>
          <w:rFonts w:ascii="Gentium Basic" w:hAnsi="Gentium Basic"/>
          <w:bCs/>
          <w:sz w:val="24"/>
          <w:szCs w:val="24"/>
          <w14:ligatures w14:val="none"/>
        </w:rPr>
        <w:tab/>
        <w:t>Gerusalemme è costruita *</w:t>
      </w:r>
      <w:r>
        <w:rPr>
          <w:rFonts w:ascii="Gentium Basic" w:hAnsi="Gentium Basic"/>
          <w:bCs/>
          <w:sz w:val="24"/>
          <w:szCs w:val="24"/>
          <w14:ligatures w14:val="none"/>
        </w:rPr>
        <w:br/>
      </w:r>
      <w:r>
        <w:rPr>
          <w:rFonts w:ascii="Gentium Basic" w:hAnsi="Gentium Basic"/>
          <w:bCs/>
          <w:sz w:val="24"/>
          <w:szCs w:val="24"/>
          <w14:ligatures w14:val="none"/>
        </w:rPr>
        <w:tab/>
        <w:t xml:space="preserve">come città salda e compatta. </w:t>
      </w:r>
      <w:r>
        <w:rPr>
          <w:rFonts w:ascii="Gentium Basic" w:hAnsi="Gentium Basic"/>
          <w:bCs/>
          <w:sz w:val="24"/>
          <w:szCs w:val="24"/>
          <w14:ligatures w14:val="none"/>
        </w:rPr>
        <w:br/>
        <w:t>Là salgono insieme le tribù, le tribù del Signore, †</w:t>
      </w:r>
      <w:r>
        <w:rPr>
          <w:rFonts w:ascii="Gentium Basic" w:hAnsi="Gentium Basic"/>
          <w:bCs/>
          <w:sz w:val="24"/>
          <w:szCs w:val="24"/>
          <w14:ligatures w14:val="none"/>
        </w:rPr>
        <w:br/>
        <w:t>secondo la legge di Israele, *</w:t>
      </w:r>
      <w:r>
        <w:rPr>
          <w:rFonts w:ascii="Gentium Basic" w:hAnsi="Gentium Basic"/>
          <w:bCs/>
          <w:sz w:val="24"/>
          <w:szCs w:val="24"/>
          <w14:ligatures w14:val="none"/>
        </w:rPr>
        <w:br/>
        <w:t xml:space="preserve">per lodare il nome del Signore. </w:t>
      </w:r>
      <w:r>
        <w:rPr>
          <w:rFonts w:ascii="Gentium Basic" w:hAnsi="Gentium Basic"/>
          <w:bCs/>
          <w:sz w:val="24"/>
          <w:szCs w:val="24"/>
          <w14:ligatures w14:val="none"/>
        </w:rPr>
        <w:br/>
      </w:r>
      <w:r>
        <w:rPr>
          <w:rFonts w:ascii="Gentium Basic" w:hAnsi="Gentium Basic"/>
          <w:bCs/>
          <w:sz w:val="24"/>
          <w:szCs w:val="24"/>
          <w14:ligatures w14:val="none"/>
        </w:rPr>
        <w:tab/>
        <w:t>Là sono posti i seggi del giudizio, *</w:t>
      </w:r>
      <w:r>
        <w:rPr>
          <w:rFonts w:ascii="Gentium Basic" w:hAnsi="Gentium Basic"/>
          <w:bCs/>
          <w:sz w:val="24"/>
          <w:szCs w:val="24"/>
          <w14:ligatures w14:val="none"/>
        </w:rPr>
        <w:br/>
      </w:r>
      <w:r>
        <w:rPr>
          <w:rFonts w:ascii="Gentium Basic" w:hAnsi="Gentium Basic"/>
          <w:bCs/>
          <w:sz w:val="24"/>
          <w:szCs w:val="24"/>
          <w14:ligatures w14:val="none"/>
        </w:rPr>
        <w:tab/>
        <w:t xml:space="preserve">i seggi della casa di Davide. </w:t>
      </w:r>
      <w:r>
        <w:rPr>
          <w:rFonts w:ascii="Gentium Basic" w:hAnsi="Gentium Basic"/>
          <w:bCs/>
          <w:sz w:val="24"/>
          <w:szCs w:val="24"/>
          <w14:ligatures w14:val="none"/>
        </w:rPr>
        <w:br/>
        <w:t>Domandate pace per Gerusalemme: *</w:t>
      </w:r>
      <w:r>
        <w:rPr>
          <w:rFonts w:ascii="Gentium Basic" w:hAnsi="Gentium Basic"/>
          <w:bCs/>
          <w:sz w:val="24"/>
          <w:szCs w:val="24"/>
          <w14:ligatures w14:val="none"/>
        </w:rPr>
        <w:br/>
        <w:t xml:space="preserve">sia pace a coloro che ti amano, </w:t>
      </w:r>
      <w:r>
        <w:rPr>
          <w:rFonts w:ascii="Gentium Basic" w:hAnsi="Gentium Basic"/>
          <w:bCs/>
          <w:sz w:val="24"/>
          <w:szCs w:val="24"/>
          <w14:ligatures w14:val="none"/>
        </w:rPr>
        <w:br/>
        <w:t>sia pace sulle tue mura, *</w:t>
      </w:r>
      <w:r>
        <w:rPr>
          <w:rFonts w:ascii="Gentium Basic" w:hAnsi="Gentium Basic"/>
          <w:bCs/>
          <w:sz w:val="24"/>
          <w:szCs w:val="24"/>
          <w14:ligatures w14:val="none"/>
        </w:rPr>
        <w:br/>
        <w:t xml:space="preserve">sicurezza nei tuoi baluardi. </w:t>
      </w:r>
      <w:r>
        <w:rPr>
          <w:rFonts w:ascii="Gentium Basic" w:hAnsi="Gentium Basic"/>
          <w:bCs/>
          <w:sz w:val="24"/>
          <w:szCs w:val="24"/>
          <w14:ligatures w14:val="none"/>
        </w:rPr>
        <w:br/>
      </w:r>
      <w:r>
        <w:rPr>
          <w:rFonts w:ascii="Gentium Basic" w:hAnsi="Gentium Basic"/>
          <w:bCs/>
          <w:sz w:val="24"/>
          <w:szCs w:val="24"/>
          <w14:ligatures w14:val="none"/>
        </w:rPr>
        <w:tab/>
        <w:t>Per i miei fratelli e i miei amici *</w:t>
      </w:r>
      <w:r>
        <w:rPr>
          <w:rFonts w:ascii="Gentium Basic" w:hAnsi="Gentium Basic"/>
          <w:bCs/>
          <w:sz w:val="24"/>
          <w:szCs w:val="24"/>
          <w14:ligatures w14:val="none"/>
        </w:rPr>
        <w:br/>
      </w:r>
      <w:r>
        <w:rPr>
          <w:rFonts w:ascii="Gentium Basic" w:hAnsi="Gentium Basic"/>
          <w:bCs/>
          <w:sz w:val="24"/>
          <w:szCs w:val="24"/>
          <w14:ligatures w14:val="none"/>
        </w:rPr>
        <w:tab/>
        <w:t xml:space="preserve">io dirò: «Su di te sia pace!». </w:t>
      </w:r>
      <w:r>
        <w:rPr>
          <w:rFonts w:ascii="Gentium Basic" w:hAnsi="Gentium Basic"/>
          <w:bCs/>
          <w:sz w:val="24"/>
          <w:szCs w:val="24"/>
          <w14:ligatures w14:val="none"/>
        </w:rPr>
        <w:br/>
      </w:r>
      <w:r>
        <w:rPr>
          <w:rFonts w:ascii="Gentium Basic" w:hAnsi="Gentium Basic"/>
          <w:bCs/>
          <w:sz w:val="24"/>
          <w:szCs w:val="24"/>
          <w14:ligatures w14:val="none"/>
        </w:rPr>
        <w:tab/>
        <w:t>Per la casa del Signore nostro Dio, *</w:t>
      </w:r>
      <w:r>
        <w:rPr>
          <w:rFonts w:ascii="Gentium Basic" w:hAnsi="Gentium Basic"/>
          <w:bCs/>
          <w:sz w:val="24"/>
          <w:szCs w:val="24"/>
          <w14:ligatures w14:val="none"/>
        </w:rPr>
        <w:br/>
      </w:r>
      <w:r>
        <w:rPr>
          <w:rFonts w:ascii="Gentium Basic" w:hAnsi="Gentium Basic"/>
          <w:bCs/>
          <w:sz w:val="24"/>
          <w:szCs w:val="24"/>
          <w14:ligatures w14:val="none"/>
        </w:rPr>
        <w:tab/>
        <w:t>chiederò per te il bene.</w:t>
      </w:r>
    </w:p>
    <w:p w:rsidR="00EF54BF" w:rsidRDefault="00EF54BF" w:rsidP="00EF54BF">
      <w:pPr>
        <w:widowControl w:val="0"/>
        <w:rPr>
          <w:rFonts w:ascii="Gentium Basic" w:hAnsi="Gentium Basic"/>
          <w:bCs/>
          <w:sz w:val="24"/>
          <w:szCs w:val="24"/>
          <w14:ligatures w14:val="none"/>
        </w:rPr>
      </w:pPr>
      <w:r>
        <w:rPr>
          <w:rFonts w:ascii="Gentium Basic" w:hAnsi="Gentium Basic"/>
          <w:b/>
          <w:bCs/>
          <w:sz w:val="24"/>
          <w:szCs w:val="24"/>
          <w14:ligatures w14:val="none"/>
        </w:rPr>
        <w:t xml:space="preserve">I Antifona: </w:t>
      </w:r>
      <w:r>
        <w:rPr>
          <w:rFonts w:ascii="Gentium Basic" w:hAnsi="Gentium Basic"/>
          <w:bCs/>
          <w:sz w:val="24"/>
          <w:szCs w:val="24"/>
          <w14:ligatures w14:val="none"/>
        </w:rPr>
        <w:t>La tua salvezza, Signore,</w:t>
      </w:r>
      <w:r>
        <w:rPr>
          <w:rFonts w:ascii="Gentium Basic" w:hAnsi="Gentium Basic"/>
          <w:bCs/>
          <w:sz w:val="24"/>
          <w:szCs w:val="24"/>
          <w14:ligatures w14:val="none"/>
        </w:rPr>
        <w:br/>
      </w:r>
      <w:r>
        <w:rPr>
          <w:rFonts w:ascii="Gentium Basic" w:hAnsi="Gentium Basic"/>
          <w:bCs/>
          <w:sz w:val="24"/>
          <w:szCs w:val="24"/>
          <w14:ligatures w14:val="none"/>
        </w:rPr>
        <w:lastRenderedPageBreak/>
        <w:t>è tutta la mia gioia.</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 xml:space="preserve">II Antifona: </w:t>
      </w:r>
      <w:r>
        <w:rPr>
          <w:rFonts w:ascii="Gentium Basic" w:hAnsi="Gentium Basic"/>
          <w:bCs/>
          <w:sz w:val="24"/>
          <w:szCs w:val="24"/>
          <w14:ligatures w14:val="none"/>
        </w:rPr>
        <w:t>Salde come la roccia,</w:t>
      </w:r>
      <w:r>
        <w:rPr>
          <w:rFonts w:ascii="Gentium Basic" w:hAnsi="Gentium Basic"/>
          <w:bCs/>
          <w:sz w:val="24"/>
          <w:szCs w:val="24"/>
          <w14:ligatures w14:val="none"/>
        </w:rPr>
        <w:br/>
        <w:t>le parole di Dio nel suo cuore.</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 xml:space="preserve">SALMO 126 </w:t>
      </w:r>
      <w:r>
        <w:rPr>
          <w:rFonts w:ascii="Gentium Basic" w:hAnsi="Gentium Basic"/>
          <w:b/>
          <w:bCs/>
          <w:sz w:val="24"/>
          <w:szCs w:val="24"/>
          <w14:ligatures w14:val="none"/>
        </w:rPr>
        <w:br/>
      </w:r>
      <w:r>
        <w:rPr>
          <w:rFonts w:ascii="Gentium Basic" w:hAnsi="Gentium Basic"/>
          <w:bCs/>
          <w:sz w:val="24"/>
          <w:szCs w:val="24"/>
          <w14:ligatures w14:val="none"/>
        </w:rPr>
        <w:t>Se il Signore non costruisce la casa, *</w:t>
      </w:r>
      <w:r>
        <w:rPr>
          <w:rFonts w:ascii="Gentium Basic" w:hAnsi="Gentium Basic"/>
          <w:bCs/>
          <w:sz w:val="24"/>
          <w:szCs w:val="24"/>
          <w14:ligatures w14:val="none"/>
        </w:rPr>
        <w:br/>
        <w:t xml:space="preserve">invano vi faticano i costruttori. </w:t>
      </w:r>
      <w:r>
        <w:rPr>
          <w:rFonts w:ascii="Gentium Basic" w:hAnsi="Gentium Basic"/>
          <w:bCs/>
          <w:sz w:val="24"/>
          <w:szCs w:val="24"/>
          <w14:ligatures w14:val="none"/>
        </w:rPr>
        <w:br/>
        <w:t>Se la città non è custodita dal Signore *</w:t>
      </w:r>
      <w:r>
        <w:rPr>
          <w:rFonts w:ascii="Gentium Basic" w:hAnsi="Gentium Basic"/>
          <w:bCs/>
          <w:sz w:val="24"/>
          <w:szCs w:val="24"/>
          <w14:ligatures w14:val="none"/>
        </w:rPr>
        <w:br/>
        <w:t xml:space="preserve">invano veglia il custode. </w:t>
      </w:r>
      <w:r>
        <w:rPr>
          <w:rFonts w:ascii="Gentium Basic" w:hAnsi="Gentium Basic"/>
          <w:bCs/>
          <w:sz w:val="24"/>
          <w:szCs w:val="24"/>
          <w14:ligatures w14:val="none"/>
        </w:rPr>
        <w:br/>
      </w:r>
      <w:r>
        <w:rPr>
          <w:rFonts w:ascii="Gentium Basic" w:hAnsi="Gentium Basic"/>
          <w:bCs/>
          <w:sz w:val="24"/>
          <w:szCs w:val="24"/>
          <w14:ligatures w14:val="none"/>
        </w:rPr>
        <w:tab/>
        <w:t>Invano vi alzate di buon mattino, †</w:t>
      </w:r>
      <w:r>
        <w:rPr>
          <w:rFonts w:ascii="Gentium Basic" w:hAnsi="Gentium Basic"/>
          <w:bCs/>
          <w:sz w:val="24"/>
          <w:szCs w:val="24"/>
          <w14:ligatures w14:val="none"/>
        </w:rPr>
        <w:br/>
      </w:r>
      <w:r>
        <w:rPr>
          <w:rFonts w:ascii="Gentium Basic" w:hAnsi="Gentium Basic"/>
          <w:bCs/>
          <w:sz w:val="24"/>
          <w:szCs w:val="24"/>
          <w14:ligatures w14:val="none"/>
        </w:rPr>
        <w:tab/>
        <w:t xml:space="preserve">tardi andate a riposare </w:t>
      </w:r>
      <w:r>
        <w:rPr>
          <w:rFonts w:ascii="Gentium Basic" w:hAnsi="Gentium Basic"/>
          <w:bCs/>
          <w:sz w:val="24"/>
          <w:szCs w:val="24"/>
          <w14:ligatures w14:val="none"/>
        </w:rPr>
        <w:br/>
      </w:r>
      <w:r>
        <w:rPr>
          <w:rFonts w:ascii="Gentium Basic" w:hAnsi="Gentium Basic"/>
          <w:bCs/>
          <w:sz w:val="24"/>
          <w:szCs w:val="24"/>
          <w14:ligatures w14:val="none"/>
        </w:rPr>
        <w:tab/>
        <w:t>e mangiate pane di sudore: *</w:t>
      </w:r>
      <w:r>
        <w:rPr>
          <w:rFonts w:ascii="Gentium Basic" w:hAnsi="Gentium Basic"/>
          <w:bCs/>
          <w:sz w:val="24"/>
          <w:szCs w:val="24"/>
          <w14:ligatures w14:val="none"/>
        </w:rPr>
        <w:br/>
      </w:r>
      <w:r>
        <w:rPr>
          <w:rFonts w:ascii="Gentium Basic" w:hAnsi="Gentium Basic"/>
          <w:bCs/>
          <w:sz w:val="24"/>
          <w:szCs w:val="24"/>
          <w14:ligatures w14:val="none"/>
        </w:rPr>
        <w:tab/>
        <w:t xml:space="preserve">il Signore ne darà ai suoi amici nel sonno. </w:t>
      </w:r>
      <w:r>
        <w:rPr>
          <w:rFonts w:ascii="Gentium Basic" w:hAnsi="Gentium Basic"/>
          <w:bCs/>
          <w:sz w:val="24"/>
          <w:szCs w:val="24"/>
          <w14:ligatures w14:val="none"/>
        </w:rPr>
        <w:br/>
        <w:t>Ecco, dono del Signore sono i figli, *</w:t>
      </w:r>
      <w:r>
        <w:rPr>
          <w:rFonts w:ascii="Gentium Basic" w:hAnsi="Gentium Basic"/>
          <w:bCs/>
          <w:sz w:val="24"/>
          <w:szCs w:val="24"/>
          <w14:ligatures w14:val="none"/>
        </w:rPr>
        <w:br/>
        <w:t xml:space="preserve">è sua grazia il frutto del grembo. </w:t>
      </w:r>
      <w:r>
        <w:rPr>
          <w:rFonts w:ascii="Gentium Basic" w:hAnsi="Gentium Basic"/>
          <w:bCs/>
          <w:sz w:val="24"/>
          <w:szCs w:val="24"/>
          <w14:ligatures w14:val="none"/>
        </w:rPr>
        <w:br/>
        <w:t>Come frecce in mano a un eroe *</w:t>
      </w:r>
      <w:r>
        <w:rPr>
          <w:rFonts w:ascii="Gentium Basic" w:hAnsi="Gentium Basic"/>
          <w:bCs/>
          <w:sz w:val="24"/>
          <w:szCs w:val="24"/>
          <w14:ligatures w14:val="none"/>
        </w:rPr>
        <w:br/>
        <w:t xml:space="preserve">sono i figli della giovinezza. </w:t>
      </w:r>
      <w:r>
        <w:rPr>
          <w:rFonts w:ascii="Gentium Basic" w:hAnsi="Gentium Basic"/>
          <w:bCs/>
          <w:sz w:val="24"/>
          <w:szCs w:val="24"/>
          <w14:ligatures w14:val="none"/>
        </w:rPr>
        <w:br/>
      </w:r>
      <w:r>
        <w:rPr>
          <w:rFonts w:ascii="Gentium Basic" w:hAnsi="Gentium Basic"/>
          <w:bCs/>
          <w:sz w:val="24"/>
          <w:szCs w:val="24"/>
          <w14:ligatures w14:val="none"/>
        </w:rPr>
        <w:tab/>
        <w:t>Beato l'uomo *</w:t>
      </w:r>
      <w:r>
        <w:rPr>
          <w:rFonts w:ascii="Gentium Basic" w:hAnsi="Gentium Basic"/>
          <w:bCs/>
          <w:sz w:val="24"/>
          <w:szCs w:val="24"/>
          <w14:ligatures w14:val="none"/>
        </w:rPr>
        <w:br/>
      </w:r>
      <w:r>
        <w:rPr>
          <w:rFonts w:ascii="Gentium Basic" w:hAnsi="Gentium Basic"/>
          <w:bCs/>
          <w:sz w:val="24"/>
          <w:szCs w:val="24"/>
          <w14:ligatures w14:val="none"/>
        </w:rPr>
        <w:tab/>
        <w:t xml:space="preserve">che piena ne ha la faretra: </w:t>
      </w:r>
      <w:r>
        <w:rPr>
          <w:rFonts w:ascii="Gentium Basic" w:hAnsi="Gentium Basic"/>
          <w:bCs/>
          <w:sz w:val="24"/>
          <w:szCs w:val="24"/>
          <w14:ligatures w14:val="none"/>
        </w:rPr>
        <w:br/>
      </w:r>
      <w:r>
        <w:rPr>
          <w:rFonts w:ascii="Gentium Basic" w:hAnsi="Gentium Basic"/>
          <w:bCs/>
          <w:sz w:val="24"/>
          <w:szCs w:val="24"/>
          <w14:ligatures w14:val="none"/>
        </w:rPr>
        <w:tab/>
        <w:t>non resterà confuso quando verrà alla porta *</w:t>
      </w:r>
      <w:r>
        <w:rPr>
          <w:rFonts w:ascii="Gentium Basic" w:hAnsi="Gentium Basic"/>
          <w:bCs/>
          <w:sz w:val="24"/>
          <w:szCs w:val="24"/>
          <w14:ligatures w14:val="none"/>
        </w:rPr>
        <w:br/>
      </w:r>
      <w:r>
        <w:rPr>
          <w:rFonts w:ascii="Gentium Basic" w:hAnsi="Gentium Basic"/>
          <w:bCs/>
          <w:sz w:val="24"/>
          <w:szCs w:val="24"/>
          <w14:ligatures w14:val="none"/>
        </w:rPr>
        <w:tab/>
        <w:t>a trattare con i propri nemici.</w:t>
      </w:r>
    </w:p>
    <w:p w:rsidR="00EF54BF" w:rsidRDefault="00EF54BF" w:rsidP="00EF54BF">
      <w:pPr>
        <w:widowControl w:val="0"/>
        <w:spacing w:after="240"/>
        <w:ind w:right="-298"/>
        <w:rPr>
          <w:rFonts w:ascii="Gentium Basic" w:hAnsi="Gentium Basic"/>
          <w:bCs/>
          <w:sz w:val="24"/>
          <w:szCs w:val="24"/>
          <w14:ligatures w14:val="none"/>
        </w:rPr>
      </w:pPr>
      <w:r>
        <w:rPr>
          <w:rFonts w:ascii="Gentium Basic" w:hAnsi="Gentium Basic"/>
          <w:b/>
          <w:bCs/>
          <w:sz w:val="24"/>
          <w:szCs w:val="24"/>
          <w14:ligatures w14:val="none"/>
        </w:rPr>
        <w:t xml:space="preserve">II Antifona: </w:t>
      </w:r>
      <w:r>
        <w:rPr>
          <w:rFonts w:ascii="Gentium Basic" w:hAnsi="Gentium Basic"/>
          <w:bCs/>
          <w:sz w:val="24"/>
          <w:szCs w:val="24"/>
          <w14:ligatures w14:val="none"/>
        </w:rPr>
        <w:t>Salde come la roccia,</w:t>
      </w:r>
      <w:r>
        <w:rPr>
          <w:rFonts w:ascii="Gentium Basic" w:hAnsi="Gentium Basic"/>
          <w:bCs/>
          <w:sz w:val="24"/>
          <w:szCs w:val="24"/>
          <w14:ligatures w14:val="none"/>
        </w:rPr>
        <w:br/>
        <w:t>le parole di Dio nel suo cuore.</w:t>
      </w:r>
    </w:p>
    <w:p w:rsidR="00EF54BF" w:rsidRDefault="00EF54BF" w:rsidP="00EF54BF">
      <w:pPr>
        <w:widowControl w:val="0"/>
        <w:ind w:right="-298"/>
        <w:rPr>
          <w:rFonts w:ascii="Gentium Basic" w:hAnsi="Gentium Basic"/>
          <w:sz w:val="24"/>
          <w:szCs w:val="24"/>
          <w14:ligatures w14:val="none"/>
        </w:rPr>
      </w:pPr>
      <w:r>
        <w:rPr>
          <w:rFonts w:ascii="Gentium Basic" w:hAnsi="Gentium Basic"/>
          <w:b/>
          <w:bCs/>
          <w:sz w:val="24"/>
          <w:szCs w:val="24"/>
          <w14:ligatures w14:val="none"/>
        </w:rPr>
        <w:t xml:space="preserve">III Antifona: </w:t>
      </w:r>
      <w:r>
        <w:rPr>
          <w:rFonts w:ascii="Gentium Basic" w:hAnsi="Gentium Basic"/>
          <w:bCs/>
          <w:sz w:val="24"/>
          <w:szCs w:val="24"/>
          <w14:ligatures w14:val="none"/>
        </w:rPr>
        <w:t>La mano del Signore è la tua forza:</w:t>
      </w:r>
      <w:r>
        <w:rPr>
          <w:rFonts w:ascii="Gentium Basic" w:hAnsi="Gentium Basic"/>
          <w:bCs/>
          <w:sz w:val="24"/>
          <w:szCs w:val="24"/>
          <w14:ligatures w14:val="none"/>
        </w:rPr>
        <w:br/>
        <w:t>sarai benedetta in eterno.</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 xml:space="preserve">CANTICO Cfr. Ef 1, 3-10 </w:t>
      </w:r>
      <w:r>
        <w:rPr>
          <w:rFonts w:ascii="Gentium Basic" w:hAnsi="Gentium Basic"/>
          <w:b/>
          <w:bCs/>
          <w:sz w:val="24"/>
          <w:szCs w:val="24"/>
          <w14:ligatures w14:val="none"/>
        </w:rPr>
        <w:br/>
      </w:r>
      <w:r>
        <w:rPr>
          <w:rFonts w:ascii="Gentium Basic" w:hAnsi="Gentium Basic"/>
          <w:bCs/>
          <w:sz w:val="24"/>
          <w:szCs w:val="24"/>
          <w14:ligatures w14:val="none"/>
        </w:rPr>
        <w:t xml:space="preserve">Benedetto sia Dio, </w:t>
      </w:r>
      <w:r>
        <w:rPr>
          <w:rFonts w:ascii="Gentium Basic" w:hAnsi="Gentium Basic"/>
          <w:bCs/>
          <w:sz w:val="24"/>
          <w:szCs w:val="24"/>
          <w14:ligatures w14:val="none"/>
        </w:rPr>
        <w:br/>
        <w:t>Padre del Signore nostro Gesù Cristo, *</w:t>
      </w:r>
      <w:r>
        <w:rPr>
          <w:rFonts w:ascii="Gentium Basic" w:hAnsi="Gentium Basic"/>
          <w:bCs/>
          <w:sz w:val="24"/>
          <w:szCs w:val="24"/>
          <w14:ligatures w14:val="none"/>
        </w:rPr>
        <w:br/>
        <w:t xml:space="preserve">che ci ha benedetti </w:t>
      </w:r>
      <w:r>
        <w:rPr>
          <w:rFonts w:ascii="Gentium Basic" w:hAnsi="Gentium Basic"/>
          <w:bCs/>
          <w:sz w:val="24"/>
          <w:szCs w:val="24"/>
          <w14:ligatures w14:val="none"/>
        </w:rPr>
        <w:br/>
        <w:t xml:space="preserve">con ogni benedizione spirituale nei cieli, in Cristo. </w:t>
      </w:r>
      <w:r>
        <w:rPr>
          <w:rFonts w:ascii="Gentium Basic" w:hAnsi="Gentium Basic"/>
          <w:bCs/>
          <w:sz w:val="24"/>
          <w:szCs w:val="24"/>
          <w14:ligatures w14:val="none"/>
        </w:rPr>
        <w:br/>
      </w:r>
      <w:r>
        <w:rPr>
          <w:rFonts w:ascii="Gentium Basic" w:hAnsi="Gentium Basic"/>
          <w:bCs/>
          <w:sz w:val="24"/>
          <w:szCs w:val="24"/>
          <w14:ligatures w14:val="none"/>
        </w:rPr>
        <w:tab/>
        <w:t>In lui ci ha scelti *</w:t>
      </w:r>
      <w:r>
        <w:rPr>
          <w:rFonts w:ascii="Gentium Basic" w:hAnsi="Gentium Basic"/>
          <w:bCs/>
          <w:sz w:val="24"/>
          <w:szCs w:val="24"/>
          <w14:ligatures w14:val="none"/>
        </w:rPr>
        <w:br/>
      </w:r>
      <w:r>
        <w:rPr>
          <w:rFonts w:ascii="Gentium Basic" w:hAnsi="Gentium Basic"/>
          <w:bCs/>
          <w:sz w:val="24"/>
          <w:szCs w:val="24"/>
          <w14:ligatures w14:val="none"/>
        </w:rPr>
        <w:tab/>
        <w:t>prima della creazione del mondo,</w:t>
      </w:r>
      <w:r>
        <w:rPr>
          <w:rFonts w:ascii="Gentium Basic" w:hAnsi="Gentium Basic"/>
          <w:bCs/>
          <w:sz w:val="24"/>
          <w:szCs w:val="24"/>
          <w14:ligatures w14:val="none"/>
        </w:rPr>
        <w:br/>
      </w:r>
      <w:r>
        <w:rPr>
          <w:rFonts w:ascii="Gentium Basic" w:hAnsi="Gentium Basic"/>
          <w:bCs/>
          <w:sz w:val="24"/>
          <w:szCs w:val="24"/>
          <w14:ligatures w14:val="none"/>
        </w:rPr>
        <w:tab/>
        <w:t>per trovarci, al suo cospetto, *</w:t>
      </w:r>
      <w:r>
        <w:rPr>
          <w:rFonts w:ascii="Gentium Basic" w:hAnsi="Gentium Basic"/>
          <w:bCs/>
          <w:sz w:val="24"/>
          <w:szCs w:val="24"/>
          <w14:ligatures w14:val="none"/>
        </w:rPr>
        <w:br/>
      </w:r>
      <w:r>
        <w:rPr>
          <w:rFonts w:ascii="Gentium Basic" w:hAnsi="Gentium Basic"/>
          <w:bCs/>
          <w:sz w:val="24"/>
          <w:szCs w:val="24"/>
          <w14:ligatures w14:val="none"/>
        </w:rPr>
        <w:tab/>
        <w:t xml:space="preserve">santi e immacolati nell'amore. </w:t>
      </w:r>
      <w:r>
        <w:rPr>
          <w:rFonts w:ascii="Gentium Basic" w:hAnsi="Gentium Basic"/>
          <w:bCs/>
          <w:sz w:val="24"/>
          <w:szCs w:val="24"/>
          <w14:ligatures w14:val="none"/>
        </w:rPr>
        <w:br/>
        <w:t>Ci ha predestinati *</w:t>
      </w:r>
      <w:r>
        <w:rPr>
          <w:rFonts w:ascii="Gentium Basic" w:hAnsi="Gentium Basic"/>
          <w:bCs/>
          <w:sz w:val="24"/>
          <w:szCs w:val="24"/>
          <w14:ligatures w14:val="none"/>
        </w:rPr>
        <w:br/>
        <w:t xml:space="preserve">a essere suoi figli adottivi </w:t>
      </w:r>
      <w:r>
        <w:rPr>
          <w:rFonts w:ascii="Gentium Basic" w:hAnsi="Gentium Basic"/>
          <w:bCs/>
          <w:sz w:val="24"/>
          <w:szCs w:val="24"/>
          <w14:ligatures w14:val="none"/>
        </w:rPr>
        <w:br/>
        <w:t>per opera di Gesù Cristo, *</w:t>
      </w:r>
      <w:r>
        <w:rPr>
          <w:rFonts w:ascii="Gentium Basic" w:hAnsi="Gentium Basic"/>
          <w:bCs/>
          <w:sz w:val="24"/>
          <w:szCs w:val="24"/>
          <w14:ligatures w14:val="none"/>
        </w:rPr>
        <w:br/>
        <w:t xml:space="preserve">secondo il beneplacito del suo volere, </w:t>
      </w:r>
      <w:r>
        <w:rPr>
          <w:rFonts w:ascii="Gentium Basic" w:hAnsi="Gentium Basic"/>
          <w:bCs/>
          <w:sz w:val="24"/>
          <w:szCs w:val="24"/>
          <w14:ligatures w14:val="none"/>
        </w:rPr>
        <w:br/>
      </w:r>
      <w:r>
        <w:rPr>
          <w:rFonts w:ascii="Gentium Basic" w:hAnsi="Gentium Basic"/>
          <w:bCs/>
          <w:sz w:val="24"/>
          <w:szCs w:val="24"/>
          <w14:ligatures w14:val="none"/>
        </w:rPr>
        <w:tab/>
        <w:t xml:space="preserve">a lode e gloria </w:t>
      </w:r>
      <w:r>
        <w:rPr>
          <w:rFonts w:ascii="Gentium Basic" w:hAnsi="Gentium Basic"/>
          <w:bCs/>
          <w:sz w:val="24"/>
          <w:szCs w:val="24"/>
          <w14:ligatures w14:val="none"/>
        </w:rPr>
        <w:br/>
      </w:r>
      <w:r>
        <w:rPr>
          <w:rFonts w:ascii="Gentium Basic" w:hAnsi="Gentium Basic"/>
          <w:bCs/>
          <w:sz w:val="24"/>
          <w:szCs w:val="24"/>
          <w14:ligatures w14:val="none"/>
        </w:rPr>
        <w:tab/>
        <w:t>della sua grazia, *</w:t>
      </w:r>
      <w:r>
        <w:rPr>
          <w:rFonts w:ascii="Gentium Basic" w:hAnsi="Gentium Basic"/>
          <w:bCs/>
          <w:sz w:val="24"/>
          <w:szCs w:val="24"/>
          <w14:ligatures w14:val="none"/>
        </w:rPr>
        <w:br/>
      </w:r>
      <w:r>
        <w:rPr>
          <w:rFonts w:ascii="Gentium Basic" w:hAnsi="Gentium Basic"/>
          <w:bCs/>
          <w:sz w:val="24"/>
          <w:szCs w:val="24"/>
          <w14:ligatures w14:val="none"/>
        </w:rPr>
        <w:tab/>
        <w:t xml:space="preserve">che ci ha dato </w:t>
      </w:r>
      <w:r>
        <w:rPr>
          <w:rFonts w:ascii="Gentium Basic" w:hAnsi="Gentium Basic"/>
          <w:bCs/>
          <w:sz w:val="24"/>
          <w:szCs w:val="24"/>
          <w14:ligatures w14:val="none"/>
        </w:rPr>
        <w:br/>
      </w:r>
      <w:r>
        <w:rPr>
          <w:rFonts w:ascii="Gentium Basic" w:hAnsi="Gentium Basic"/>
          <w:bCs/>
          <w:sz w:val="24"/>
          <w:szCs w:val="24"/>
          <w14:ligatures w14:val="none"/>
        </w:rPr>
        <w:tab/>
        <w:t>nel suo Figlio diletto.</w:t>
      </w:r>
      <w:r>
        <w:rPr>
          <w:rFonts w:ascii="Gentium Basic" w:hAnsi="Gentium Basic"/>
          <w:bCs/>
          <w:sz w:val="24"/>
          <w:szCs w:val="24"/>
          <w14:ligatures w14:val="none"/>
        </w:rPr>
        <w:br/>
        <w:t xml:space="preserve">In lui abbiamo la redenzione </w:t>
      </w:r>
      <w:r>
        <w:rPr>
          <w:rFonts w:ascii="Gentium Basic" w:hAnsi="Gentium Basic"/>
          <w:bCs/>
          <w:sz w:val="24"/>
          <w:szCs w:val="24"/>
          <w14:ligatures w14:val="none"/>
        </w:rPr>
        <w:br/>
        <w:t xml:space="preserve">mediante il suo sangue, * </w:t>
      </w:r>
      <w:r>
        <w:rPr>
          <w:rFonts w:ascii="Gentium Basic" w:hAnsi="Gentium Basic"/>
          <w:bCs/>
          <w:sz w:val="24"/>
          <w:szCs w:val="24"/>
          <w14:ligatures w14:val="none"/>
        </w:rPr>
        <w:br/>
        <w:t xml:space="preserve">la remissione dei peccati </w:t>
      </w:r>
      <w:r>
        <w:rPr>
          <w:rFonts w:ascii="Gentium Basic" w:hAnsi="Gentium Basic"/>
          <w:bCs/>
          <w:sz w:val="24"/>
          <w:szCs w:val="24"/>
          <w14:ligatures w14:val="none"/>
        </w:rPr>
        <w:br/>
        <w:t xml:space="preserve">secondo la ricchezza della sua grazia. </w:t>
      </w:r>
      <w:r>
        <w:rPr>
          <w:rFonts w:ascii="Gentium Basic" w:hAnsi="Gentium Basic"/>
          <w:bCs/>
          <w:sz w:val="24"/>
          <w:szCs w:val="24"/>
          <w14:ligatures w14:val="none"/>
        </w:rPr>
        <w:br/>
      </w:r>
      <w:r>
        <w:rPr>
          <w:rFonts w:ascii="Gentium Basic" w:hAnsi="Gentium Basic"/>
          <w:bCs/>
          <w:sz w:val="24"/>
          <w:szCs w:val="24"/>
          <w14:ligatures w14:val="none"/>
        </w:rPr>
        <w:tab/>
        <w:t xml:space="preserve">Dio l'ha abbondantemente riversata su di noi </w:t>
      </w:r>
      <w:r>
        <w:rPr>
          <w:rFonts w:ascii="Gentium Basic" w:hAnsi="Gentium Basic"/>
          <w:bCs/>
          <w:sz w:val="24"/>
          <w:szCs w:val="24"/>
          <w14:ligatures w14:val="none"/>
        </w:rPr>
        <w:br/>
      </w:r>
      <w:r>
        <w:rPr>
          <w:rFonts w:ascii="Gentium Basic" w:hAnsi="Gentium Basic"/>
          <w:bCs/>
          <w:sz w:val="24"/>
          <w:szCs w:val="24"/>
          <w14:ligatures w14:val="none"/>
        </w:rPr>
        <w:tab/>
        <w:t>con ogni sapienza e intelligenza, *</w:t>
      </w:r>
      <w:r>
        <w:rPr>
          <w:rFonts w:ascii="Gentium Basic" w:hAnsi="Gentium Basic"/>
          <w:bCs/>
          <w:sz w:val="24"/>
          <w:szCs w:val="24"/>
          <w14:ligatures w14:val="none"/>
        </w:rPr>
        <w:br/>
      </w:r>
      <w:r>
        <w:rPr>
          <w:rFonts w:ascii="Gentium Basic" w:hAnsi="Gentium Basic"/>
          <w:bCs/>
          <w:sz w:val="24"/>
          <w:szCs w:val="24"/>
          <w14:ligatures w14:val="none"/>
        </w:rPr>
        <w:lastRenderedPageBreak/>
        <w:tab/>
        <w:t xml:space="preserve">poiché egli ci ha fatto conoscere </w:t>
      </w:r>
      <w:r>
        <w:rPr>
          <w:rFonts w:ascii="Gentium Basic" w:hAnsi="Gentium Basic"/>
          <w:bCs/>
          <w:sz w:val="24"/>
          <w:szCs w:val="24"/>
          <w14:ligatures w14:val="none"/>
        </w:rPr>
        <w:br/>
      </w:r>
      <w:r>
        <w:rPr>
          <w:rFonts w:ascii="Gentium Basic" w:hAnsi="Gentium Basic"/>
          <w:bCs/>
          <w:sz w:val="24"/>
          <w:szCs w:val="24"/>
          <w14:ligatures w14:val="none"/>
        </w:rPr>
        <w:tab/>
        <w:t xml:space="preserve">il mistero del suo volere, </w:t>
      </w:r>
      <w:r>
        <w:rPr>
          <w:rFonts w:ascii="Gentium Basic" w:hAnsi="Gentium Basic"/>
          <w:bCs/>
          <w:sz w:val="24"/>
          <w:szCs w:val="24"/>
          <w14:ligatures w14:val="none"/>
        </w:rPr>
        <w:br/>
        <w:t xml:space="preserve">il disegno di ricapitolare in Cristo </w:t>
      </w:r>
      <w:r>
        <w:rPr>
          <w:rFonts w:ascii="Gentium Basic" w:hAnsi="Gentium Basic"/>
          <w:bCs/>
          <w:sz w:val="24"/>
          <w:szCs w:val="24"/>
          <w14:ligatures w14:val="none"/>
        </w:rPr>
        <w:br/>
        <w:t>tutte le cose, *</w:t>
      </w:r>
      <w:r>
        <w:rPr>
          <w:rFonts w:ascii="Gentium Basic" w:hAnsi="Gentium Basic"/>
          <w:bCs/>
          <w:sz w:val="24"/>
          <w:szCs w:val="24"/>
          <w14:ligatures w14:val="none"/>
        </w:rPr>
        <w:br/>
        <w:t xml:space="preserve">quelle del cielo </w:t>
      </w:r>
      <w:r>
        <w:rPr>
          <w:rFonts w:ascii="Gentium Basic" w:hAnsi="Gentium Basic"/>
          <w:bCs/>
          <w:sz w:val="24"/>
          <w:szCs w:val="24"/>
          <w14:ligatures w14:val="none"/>
        </w:rPr>
        <w:br/>
        <w:t>come quelle della terra.</w:t>
      </w:r>
      <w:r>
        <w:rPr>
          <w:rFonts w:ascii="Gentium Basic" w:hAnsi="Gentium Basic"/>
          <w:bCs/>
          <w:sz w:val="24"/>
          <w:szCs w:val="24"/>
          <w14:ligatures w14:val="none"/>
        </w:rPr>
        <w:br/>
      </w:r>
      <w:r>
        <w:rPr>
          <w:rFonts w:ascii="Gentium Basic" w:hAnsi="Gentium Basic"/>
          <w:bCs/>
          <w:sz w:val="24"/>
          <w:szCs w:val="24"/>
          <w14:ligatures w14:val="none"/>
        </w:rPr>
        <w:tab/>
        <w:t>Nella sua benevolenza</w:t>
      </w:r>
      <w:r>
        <w:rPr>
          <w:rFonts w:ascii="Gentium Basic" w:hAnsi="Gentium Basic"/>
          <w:bCs/>
          <w:sz w:val="24"/>
          <w:szCs w:val="24"/>
          <w14:ligatures w14:val="none"/>
        </w:rPr>
        <w:br/>
      </w:r>
      <w:r>
        <w:rPr>
          <w:rFonts w:ascii="Gentium Basic" w:hAnsi="Gentium Basic"/>
          <w:bCs/>
          <w:sz w:val="24"/>
          <w:szCs w:val="24"/>
          <w14:ligatures w14:val="none"/>
        </w:rPr>
        <w:tab/>
        <w:t>lo aveva in lui prestabilito *</w:t>
      </w:r>
      <w:r>
        <w:rPr>
          <w:rFonts w:ascii="Gentium Basic" w:hAnsi="Gentium Basic"/>
          <w:bCs/>
          <w:sz w:val="24"/>
          <w:szCs w:val="24"/>
          <w14:ligatures w14:val="none"/>
        </w:rPr>
        <w:br/>
      </w:r>
      <w:r>
        <w:rPr>
          <w:rFonts w:ascii="Gentium Basic" w:hAnsi="Gentium Basic"/>
          <w:bCs/>
          <w:sz w:val="24"/>
          <w:szCs w:val="24"/>
          <w14:ligatures w14:val="none"/>
        </w:rPr>
        <w:tab/>
        <w:t>per realizzarlo</w:t>
      </w:r>
      <w:r>
        <w:rPr>
          <w:rFonts w:ascii="Gentium Basic" w:hAnsi="Gentium Basic"/>
          <w:bCs/>
          <w:sz w:val="24"/>
          <w:szCs w:val="24"/>
          <w14:ligatures w14:val="none"/>
        </w:rPr>
        <w:br/>
      </w:r>
      <w:r>
        <w:rPr>
          <w:rFonts w:ascii="Gentium Basic" w:hAnsi="Gentium Basic"/>
          <w:bCs/>
          <w:sz w:val="24"/>
          <w:szCs w:val="24"/>
          <w14:ligatures w14:val="none"/>
        </w:rPr>
        <w:tab/>
        <w:t>nella pienezza dei tempi.</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 xml:space="preserve">III Antifona: </w:t>
      </w:r>
      <w:r>
        <w:rPr>
          <w:rFonts w:ascii="Gentium Basic" w:hAnsi="Gentium Basic"/>
          <w:bCs/>
          <w:sz w:val="24"/>
          <w:szCs w:val="24"/>
          <w14:ligatures w14:val="none"/>
        </w:rPr>
        <w:t>La mano del Signore è la tua forza:</w:t>
      </w:r>
      <w:r>
        <w:rPr>
          <w:rFonts w:ascii="Gentium Basic" w:hAnsi="Gentium Basic"/>
          <w:bCs/>
          <w:sz w:val="24"/>
          <w:szCs w:val="24"/>
          <w14:ligatures w14:val="none"/>
        </w:rPr>
        <w:br/>
        <w:t>sarai benedetta in eterno.</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Lettura Breve Rm 8, 28-30</w:t>
      </w:r>
      <w:r>
        <w:rPr>
          <w:rFonts w:ascii="Gentium Basic" w:hAnsi="Gentium Basic"/>
          <w:b/>
          <w:bCs/>
          <w:sz w:val="24"/>
          <w:szCs w:val="24"/>
          <w14:ligatures w14:val="none"/>
        </w:rPr>
        <w:br/>
      </w:r>
      <w:r>
        <w:rPr>
          <w:rFonts w:ascii="Gentium Basic" w:hAnsi="Gentium Basic"/>
          <w:bCs/>
          <w:sz w:val="24"/>
          <w:szCs w:val="24"/>
          <w14:ligatures w14:val="none"/>
        </w:rPr>
        <w:t>Noi sappiamo che tutto concorre al bene di coloro che amano Dio, che sono stati chiamati secondo il suo disegno. Poiché quelli che egli da sempre ha conosciuto li ha anche predestinati ad essere conformi all'immagine del Figlio suo, perché egli sia il primogenito tra molti fratelli; quelli poi che ha predestinati li ha anche chiamati; quelli che ha chiamati li ha anche giustificati; quelli che ha giustificati li ha anche glorificati.</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Responsorio Breve</w:t>
      </w:r>
      <w:r>
        <w:rPr>
          <w:rFonts w:ascii="Gentium Basic" w:hAnsi="Gentium Basic"/>
          <w:b/>
          <w:bCs/>
          <w:sz w:val="24"/>
          <w:szCs w:val="24"/>
          <w14:ligatures w14:val="none"/>
        </w:rPr>
        <w:br/>
      </w:r>
      <w:r>
        <w:rPr>
          <w:rFonts w:ascii="Gentium Basic" w:hAnsi="Gentium Basic"/>
          <w:bCs/>
          <w:sz w:val="24"/>
          <w:szCs w:val="24"/>
          <w14:ligatures w14:val="none"/>
        </w:rPr>
        <w:t>R. Il Signore ti ha scelta * e ti ha prediletta.</w:t>
      </w:r>
      <w:r>
        <w:rPr>
          <w:rFonts w:ascii="Gentium Basic" w:hAnsi="Gentium Basic"/>
          <w:bCs/>
          <w:sz w:val="24"/>
          <w:szCs w:val="24"/>
          <w14:ligatures w14:val="none"/>
        </w:rPr>
        <w:br/>
        <w:t>Il Signore ti ha scelta e ti ha prediletta.</w:t>
      </w:r>
      <w:r>
        <w:rPr>
          <w:rFonts w:ascii="Gentium Basic" w:hAnsi="Gentium Basic"/>
          <w:bCs/>
          <w:sz w:val="24"/>
          <w:szCs w:val="24"/>
          <w14:ligatures w14:val="none"/>
        </w:rPr>
        <w:br/>
        <w:t>V. Nella sua tenda ti ha fatto abitare</w:t>
      </w:r>
      <w:r>
        <w:rPr>
          <w:rFonts w:ascii="Gentium Basic" w:hAnsi="Gentium Basic"/>
          <w:bCs/>
          <w:sz w:val="24"/>
          <w:szCs w:val="24"/>
          <w14:ligatures w14:val="none"/>
        </w:rPr>
        <w:br/>
        <w:t>e ti ha prediletta.</w:t>
      </w:r>
      <w:r>
        <w:rPr>
          <w:rFonts w:ascii="Gentium Basic" w:hAnsi="Gentium Basic"/>
          <w:bCs/>
          <w:sz w:val="24"/>
          <w:szCs w:val="24"/>
          <w14:ligatures w14:val="none"/>
        </w:rPr>
        <w:br/>
        <w:t>Gloria al Padre e al Figlio e allo Spirito Santo.</w:t>
      </w:r>
      <w:r>
        <w:rPr>
          <w:rFonts w:ascii="Gentium Basic" w:hAnsi="Gentium Basic"/>
          <w:bCs/>
          <w:sz w:val="24"/>
          <w:szCs w:val="24"/>
          <w14:ligatures w14:val="none"/>
        </w:rPr>
        <w:br/>
        <w:t>Il Signore ti ha scelta e ti ha prediletta.</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Antifona al Magnificat</w:t>
      </w:r>
      <w:r>
        <w:rPr>
          <w:rFonts w:ascii="Gentium Basic" w:hAnsi="Gentium Basic"/>
          <w:b/>
          <w:bCs/>
          <w:sz w:val="24"/>
          <w:szCs w:val="24"/>
          <w14:ligatures w14:val="none"/>
        </w:rPr>
        <w:br/>
      </w:r>
      <w:r>
        <w:rPr>
          <w:rFonts w:ascii="Gentium Basic" w:hAnsi="Gentium Basic"/>
          <w:bCs/>
          <w:sz w:val="24"/>
          <w:szCs w:val="24"/>
          <w14:ligatures w14:val="none"/>
        </w:rPr>
        <w:t xml:space="preserve">Avete abbandonato ogni cosa per seguirmi: </w:t>
      </w:r>
      <w:r>
        <w:rPr>
          <w:rFonts w:ascii="Gentium Basic" w:hAnsi="Gentium Basic"/>
          <w:bCs/>
          <w:sz w:val="24"/>
          <w:szCs w:val="24"/>
          <w14:ligatures w14:val="none"/>
        </w:rPr>
        <w:br/>
        <w:t>avrete cento volte tanto, e la vita eterna.</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Cantico della Beata Vergine (Lc 1, 46-55)</w:t>
      </w:r>
      <w:r>
        <w:rPr>
          <w:rFonts w:ascii="Gentium Basic" w:hAnsi="Gentium Basic"/>
          <w:b/>
          <w:bCs/>
          <w:sz w:val="24"/>
          <w:szCs w:val="24"/>
          <w14:ligatures w14:val="none"/>
        </w:rPr>
        <w:br/>
      </w:r>
      <w:r>
        <w:rPr>
          <w:rFonts w:ascii="Gentium Basic" w:hAnsi="Gentium Basic"/>
          <w:b/>
          <w:bCs/>
          <w:smallCaps/>
          <w:kern w:val="2"/>
          <w:sz w:val="24"/>
          <w:szCs w:val="24"/>
          <w14:ligatures w14:val="none"/>
        </w:rPr>
        <w:t>La mia anima canta  (</w:t>
      </w:r>
      <w:r>
        <w:rPr>
          <w:rFonts w:ascii="Gentium Basic" w:hAnsi="Gentium Basic"/>
          <w:sz w:val="24"/>
          <w:szCs w:val="24"/>
          <w14:ligatures w14:val="none"/>
        </w:rPr>
        <w:t>Gen Verde)</w:t>
      </w:r>
    </w:p>
    <w:p w:rsidR="00EF54BF" w:rsidRDefault="00EF54BF" w:rsidP="00EF54BF">
      <w:pPr>
        <w:rPr>
          <w:rFonts w:ascii="Gentium Basic" w:hAnsi="Gentium Basic"/>
          <w:i/>
          <w:iCs/>
          <w:sz w:val="24"/>
          <w:szCs w:val="24"/>
          <w14:ligatures w14:val="none"/>
        </w:rPr>
      </w:pPr>
      <w:r>
        <w:rPr>
          <w:rFonts w:ascii="Gentium Basic" w:hAnsi="Gentium Basic"/>
          <w:i/>
          <w:iCs/>
          <w:sz w:val="24"/>
          <w:szCs w:val="24"/>
          <w14:ligatures w14:val="none"/>
        </w:rPr>
        <w:t> </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 xml:space="preserve">La mia anima canta </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la grandezza del Signore</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il mio spirito esulta nel mio Salvatore.</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 xml:space="preserve"> Nella mia povertà </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l’infinito mi ha guardata:</w:t>
      </w:r>
    </w:p>
    <w:p w:rsidR="00EF54BF" w:rsidRDefault="00EF54BF" w:rsidP="00EF54BF">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in eterno ogni creatura mi chiamerà beata.</w:t>
      </w:r>
    </w:p>
    <w:p w:rsidR="00EF54BF" w:rsidRDefault="00EF54BF" w:rsidP="00EF54BF">
      <w:pPr>
        <w:rPr>
          <w:rFonts w:ascii="Gentium Basic" w:hAnsi="Gentium Basic"/>
          <w:b/>
          <w:bCs/>
          <w:i/>
          <w:iCs/>
          <w:sz w:val="24"/>
          <w:szCs w:val="24"/>
          <w14:ligatures w14:val="none"/>
        </w:rPr>
      </w:pPr>
      <w:r>
        <w:rPr>
          <w:rFonts w:ascii="Gentium Basic" w:hAnsi="Gentium Basic"/>
          <w:b/>
          <w:bCs/>
          <w:i/>
          <w:iCs/>
          <w:sz w:val="24"/>
          <w:szCs w:val="24"/>
          <w14:ligatures w14:val="none"/>
        </w:rPr>
        <w:t> </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La mia gioia è nel Signore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che ha compiuto grandi cose in me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la mia lode al Dio fedele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che ha soccorso il suo popolo</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 xml:space="preserve">e non ha dimenticato </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le sue promesse d’amore</w:t>
      </w:r>
    </w:p>
    <w:p w:rsidR="00EF54BF" w:rsidRDefault="00EF54BF" w:rsidP="00EF54BF">
      <w:pPr>
        <w:widowControl w:val="0"/>
        <w:ind w:left="708"/>
        <w:rPr>
          <w:rFonts w:ascii="Gentium Basic" w:hAnsi="Gentium Basic"/>
          <w:sz w:val="24"/>
          <w:szCs w:val="24"/>
          <w14:ligatures w14:val="none"/>
        </w:rPr>
      </w:pPr>
      <w:r>
        <w:rPr>
          <w:rFonts w:ascii="Gentium Basic" w:hAnsi="Gentium Basic"/>
          <w:sz w:val="24"/>
          <w:szCs w:val="24"/>
          <w14:ligatures w14:val="none"/>
        </w:rPr>
        <w:t xml:space="preserve">Ha disperso i superbi </w:t>
      </w:r>
    </w:p>
    <w:p w:rsidR="00EF54BF" w:rsidRDefault="00EF54BF" w:rsidP="00EF54BF">
      <w:pPr>
        <w:widowControl w:val="0"/>
        <w:ind w:left="708"/>
        <w:rPr>
          <w:rFonts w:ascii="Gentium Basic" w:hAnsi="Gentium Basic"/>
          <w:sz w:val="24"/>
          <w:szCs w:val="24"/>
          <w14:ligatures w14:val="none"/>
        </w:rPr>
      </w:pPr>
      <w:r>
        <w:rPr>
          <w:rFonts w:ascii="Gentium Basic" w:hAnsi="Gentium Basic"/>
          <w:sz w:val="24"/>
          <w:szCs w:val="24"/>
          <w14:ligatures w14:val="none"/>
        </w:rPr>
        <w:lastRenderedPageBreak/>
        <w:t>nei pensieri inconfessabili,</w:t>
      </w:r>
    </w:p>
    <w:p w:rsidR="00EF54BF" w:rsidRDefault="00EF54BF" w:rsidP="00EF54BF">
      <w:pPr>
        <w:widowControl w:val="0"/>
        <w:ind w:left="708"/>
        <w:rPr>
          <w:rFonts w:ascii="Gentium Basic" w:hAnsi="Gentium Basic"/>
          <w:sz w:val="24"/>
          <w:szCs w:val="24"/>
          <w14:ligatures w14:val="none"/>
        </w:rPr>
      </w:pPr>
      <w:r>
        <w:rPr>
          <w:rFonts w:ascii="Gentium Basic" w:hAnsi="Gentium Basic"/>
          <w:sz w:val="24"/>
          <w:szCs w:val="24"/>
          <w14:ligatures w14:val="none"/>
        </w:rPr>
        <w:t>ha deposto i potenti</w:t>
      </w:r>
    </w:p>
    <w:p w:rsidR="00EF54BF" w:rsidRDefault="00EF54BF" w:rsidP="00EF54BF">
      <w:pPr>
        <w:widowControl w:val="0"/>
        <w:ind w:left="708"/>
        <w:rPr>
          <w:rFonts w:ascii="Gentium Basic" w:hAnsi="Gentium Basic"/>
          <w:sz w:val="24"/>
          <w:szCs w:val="24"/>
          <w14:ligatures w14:val="none"/>
        </w:rPr>
      </w:pPr>
      <w:r>
        <w:rPr>
          <w:rFonts w:ascii="Gentium Basic" w:hAnsi="Gentium Basic"/>
          <w:sz w:val="24"/>
          <w:szCs w:val="24"/>
          <w14:ligatures w14:val="none"/>
        </w:rPr>
        <w:t>ha risollevato gli umili,</w:t>
      </w:r>
    </w:p>
    <w:p w:rsidR="00EF54BF" w:rsidRDefault="00EF54BF" w:rsidP="00EF54BF">
      <w:pPr>
        <w:widowControl w:val="0"/>
        <w:ind w:left="708"/>
        <w:rPr>
          <w:rFonts w:ascii="Gentium Basic" w:hAnsi="Gentium Basic"/>
          <w:sz w:val="24"/>
          <w:szCs w:val="24"/>
          <w14:ligatures w14:val="none"/>
        </w:rPr>
      </w:pPr>
      <w:r>
        <w:rPr>
          <w:rFonts w:ascii="Gentium Basic" w:hAnsi="Gentium Basic"/>
          <w:sz w:val="24"/>
          <w:szCs w:val="24"/>
          <w14:ligatures w14:val="none"/>
        </w:rPr>
        <w:t>ha saziato gli affamati</w:t>
      </w:r>
    </w:p>
    <w:p w:rsidR="00EF54BF" w:rsidRDefault="00EF54BF" w:rsidP="00EF54BF">
      <w:pPr>
        <w:ind w:left="708"/>
        <w:rPr>
          <w:rFonts w:ascii="Gentium Basic" w:hAnsi="Gentium Basic"/>
          <w:sz w:val="24"/>
          <w:szCs w:val="24"/>
          <w14:ligatures w14:val="none"/>
        </w:rPr>
      </w:pPr>
      <w:r>
        <w:rPr>
          <w:rFonts w:ascii="Gentium Basic" w:hAnsi="Gentium Basic"/>
          <w:sz w:val="24"/>
          <w:szCs w:val="24"/>
          <w14:ligatures w14:val="none"/>
        </w:rPr>
        <w:t>e ha aperto ai ricchi le mani.</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br/>
      </w:r>
      <w:r>
        <w:rPr>
          <w:rFonts w:ascii="Gentium Basic" w:hAnsi="Gentium Basic"/>
          <w:b/>
          <w:bCs/>
          <w:sz w:val="24"/>
          <w:szCs w:val="24"/>
          <w14:ligatures w14:val="none"/>
        </w:rPr>
        <w:t>Antifona al Magnificat</w:t>
      </w:r>
      <w:r>
        <w:rPr>
          <w:rFonts w:ascii="Gentium Basic" w:hAnsi="Gentium Basic"/>
          <w:b/>
          <w:bCs/>
          <w:sz w:val="24"/>
          <w:szCs w:val="24"/>
          <w14:ligatures w14:val="none"/>
        </w:rPr>
        <w:br/>
      </w:r>
      <w:r>
        <w:rPr>
          <w:rFonts w:ascii="Gentium Basic" w:hAnsi="Gentium Basic"/>
          <w:bCs/>
          <w:sz w:val="24"/>
          <w:szCs w:val="24"/>
          <w14:ligatures w14:val="none"/>
        </w:rPr>
        <w:t xml:space="preserve">Avete abbandonato ogni cosa per seguirmi: </w:t>
      </w:r>
      <w:r>
        <w:rPr>
          <w:rFonts w:ascii="Gentium Basic" w:hAnsi="Gentium Basic"/>
          <w:bCs/>
          <w:sz w:val="24"/>
          <w:szCs w:val="24"/>
          <w14:ligatures w14:val="none"/>
        </w:rPr>
        <w:br/>
        <w:t>avrete cento volte tanto, e la vita eterna.</w:t>
      </w:r>
      <w:r>
        <w:rPr>
          <w:rFonts w:ascii="Gentium Basic" w:hAnsi="Gentium Basic"/>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Intercessioni</w:t>
      </w:r>
      <w:r>
        <w:rPr>
          <w:rFonts w:ascii="Gentium Basic" w:hAnsi="Gentium Basic"/>
          <w:b/>
          <w:bCs/>
          <w:sz w:val="24"/>
          <w:szCs w:val="24"/>
          <w14:ligatures w14:val="none"/>
        </w:rPr>
        <w:br/>
      </w:r>
      <w:r>
        <w:rPr>
          <w:rFonts w:ascii="Gentium Basic" w:hAnsi="Gentium Basic"/>
          <w:bCs/>
          <w:sz w:val="24"/>
          <w:szCs w:val="24"/>
          <w14:ligatures w14:val="none"/>
        </w:rPr>
        <w:t>Invochiamo la misericordia del Padre,per l’intercessione di santa Brigida, che ha testimoniato l’adesione a Cristo, nella carità e nel servizio ai fratelli:</w:t>
      </w:r>
    </w:p>
    <w:p w:rsidR="00EF54BF" w:rsidRDefault="00EF54BF" w:rsidP="00EF54BF">
      <w:pPr>
        <w:widowControl w:val="0"/>
        <w:rPr>
          <w:rFonts w:ascii="Gentium Basic" w:hAnsi="Gentium Basic"/>
          <w:bCs/>
          <w:sz w:val="24"/>
          <w:szCs w:val="24"/>
          <w14:ligatures w14:val="none"/>
        </w:rPr>
      </w:pPr>
      <w:r>
        <w:rPr>
          <w:rFonts w:ascii="Gentium Basic" w:hAnsi="Gentium Basic"/>
          <w:b/>
          <w:bCs/>
          <w:sz w:val="24"/>
          <w:szCs w:val="24"/>
          <w14:ligatures w14:val="none"/>
        </w:rPr>
        <w:t>Gloria a te, Signore gloria a te.</w:t>
      </w:r>
      <w:r>
        <w:rPr>
          <w:rFonts w:ascii="Gentium Basic" w:hAnsi="Gentium Basic"/>
          <w:b/>
          <w:bCs/>
          <w:sz w:val="24"/>
          <w:szCs w:val="24"/>
          <w14:ligatures w14:val="none"/>
        </w:rPr>
        <w:br/>
      </w:r>
      <w:r>
        <w:rPr>
          <w:rFonts w:ascii="Gentium Basic" w:hAnsi="Gentium Basic"/>
          <w:bCs/>
          <w:sz w:val="24"/>
          <w:szCs w:val="24"/>
          <w14:ligatures w14:val="none"/>
        </w:rPr>
        <w:br/>
        <w:t>Per intercessione di santa Brigida concedi, Padre, alle Chiese delle nazioni europee una rinascita di fede cristiana, testimoniata e vissuta con coraggio evangelico.</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Per l’amore che santa Brigida, tua serva fedele, ebbe verso il Papa, assisti il Santo Padre Francesco nel suo servizio instancabile alla chiesa di Dio</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xml:space="preserve">Ti preghiamo Padre per tutte le donne, perché sull’esempio di santa Brigida, manifestino la ricchezza dei carismi da te ricevuti nei vari campi della corresponsabilità umana ed ecclesiale. </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xml:space="preserve">Per intercessione di santa Brigida, ti preghiamo per le vedove; assisti in particolare coloro che desiderano offrire la propria vita al servizio del Vangelo e della Chiesa. </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xml:space="preserve">Per intercessione di Santa Brigida, ti affidiamo Padre tutti i giovani che ti cercano: fa’ che possano incontrare il tuo amore per portare alla tua Chiesa il loro entusiasmo, la loro gioia e il loro servizio. </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w:t>
      </w:r>
    </w:p>
    <w:p w:rsidR="00EF54BF" w:rsidRDefault="00EF54BF" w:rsidP="00EF54BF">
      <w:pPr>
        <w:widowControl w:val="0"/>
        <w:rPr>
          <w:rFonts w:ascii="Gentium Basic" w:hAnsi="Gentium Basic"/>
          <w:bCs/>
          <w:sz w:val="24"/>
          <w:szCs w:val="24"/>
          <w14:ligatures w14:val="none"/>
        </w:rPr>
      </w:pPr>
      <w:r>
        <w:rPr>
          <w:rFonts w:ascii="Gentium Basic" w:hAnsi="Gentium Basic"/>
          <w:b/>
          <w:bCs/>
          <w:sz w:val="24"/>
          <w:szCs w:val="24"/>
          <w14:ligatures w14:val="none"/>
        </w:rPr>
        <w:t>Padre nostro</w:t>
      </w:r>
      <w:r>
        <w:rPr>
          <w:rFonts w:ascii="Gentium Basic" w:hAnsi="Gentium Basic"/>
          <w:b/>
          <w:bCs/>
          <w:sz w:val="24"/>
          <w:szCs w:val="24"/>
          <w14:ligatures w14:val="none"/>
        </w:rPr>
        <w:br/>
      </w:r>
      <w:r>
        <w:rPr>
          <w:rFonts w:ascii="Gentium Basic" w:hAnsi="Gentium Basic"/>
          <w:bCs/>
          <w:sz w:val="24"/>
          <w:szCs w:val="24"/>
          <w14:ligatures w14:val="none"/>
        </w:rPr>
        <w:br/>
      </w:r>
      <w:r>
        <w:rPr>
          <w:rFonts w:ascii="Gentium Basic" w:hAnsi="Gentium Basic"/>
          <w:b/>
          <w:bCs/>
          <w:sz w:val="24"/>
          <w:szCs w:val="24"/>
          <w14:ligatures w14:val="none"/>
        </w:rPr>
        <w:t>Orazione</w:t>
      </w:r>
      <w:r>
        <w:rPr>
          <w:rFonts w:ascii="Gentium Basic" w:hAnsi="Gentium Basic"/>
          <w:b/>
          <w:bCs/>
          <w:sz w:val="24"/>
          <w:szCs w:val="24"/>
          <w14:ligatures w14:val="none"/>
        </w:rPr>
        <w:br/>
      </w:r>
      <w:r>
        <w:rPr>
          <w:rFonts w:ascii="Gentium Basic" w:hAnsi="Gentium Basic"/>
          <w:bCs/>
          <w:sz w:val="24"/>
          <w:szCs w:val="24"/>
          <w14:ligatures w14:val="none"/>
        </w:rPr>
        <w:t>Signore, nostro Dio, che hai rivelato a santa Brigida la sapienza della croce nella contemplazione amorosa della passione del tuo Figlio, concedi a noi tuoi fedeli di esultare di gioia nella manifestazione gloriosa del Signore risorto. Egli è Dio, e vive e regna con te, nell'unità dello Spirito Santo, per tutti i secoli dei secoli.</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w:t>
      </w:r>
    </w:p>
    <w:p w:rsidR="00EF54BF" w:rsidRDefault="00EF54BF" w:rsidP="00EF54BF">
      <w:pPr>
        <w:widowControl w:val="0"/>
        <w:rPr>
          <w:rFonts w:ascii="Gentium Basic" w:hAnsi="Gentium Basic"/>
          <w:bCs/>
          <w:i/>
          <w:iCs/>
          <w:sz w:val="24"/>
          <w:szCs w:val="24"/>
          <w14:ligatures w14:val="none"/>
        </w:rPr>
      </w:pPr>
      <w:r>
        <w:rPr>
          <w:rFonts w:ascii="Gentium Basic" w:hAnsi="Gentium Basic"/>
          <w:bCs/>
          <w:i/>
          <w:iCs/>
          <w:sz w:val="24"/>
          <w:szCs w:val="24"/>
          <w14:ligatures w14:val="none"/>
        </w:rPr>
        <w:t>Oppure</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O Dio, che hai guidato per mano santa Brigida nelle varie condizioni della sua vita e, nella contemplazione della Passione del tuo Figlio, le hai rivelato la sapienza della Croce: concedi a noi di cercare te in ogni cosa, seguendo fedelmente la tua chiamata. Per il nostro Signore…</w:t>
      </w:r>
    </w:p>
    <w:p w:rsidR="00EF54BF" w:rsidRDefault="00EF54BF" w:rsidP="00EF54BF">
      <w:pPr>
        <w:widowControl w:val="0"/>
        <w:rPr>
          <w:rFonts w:ascii="Gentium Basic" w:hAnsi="Gentium Basic"/>
          <w:bCs/>
          <w:sz w:val="24"/>
          <w:szCs w:val="24"/>
          <w14:ligatures w14:val="none"/>
        </w:rPr>
      </w:pPr>
      <w:r>
        <w:rPr>
          <w:rFonts w:ascii="Gentium Basic" w:hAnsi="Gentium Basic"/>
          <w:bCs/>
          <w:sz w:val="24"/>
          <w:szCs w:val="24"/>
          <w14:ligatures w14:val="none"/>
        </w:rPr>
        <w:t> </w:t>
      </w:r>
    </w:p>
    <w:p w:rsidR="00EF54BF" w:rsidRDefault="00EF54BF" w:rsidP="00EF54BF">
      <w:pPr>
        <w:widowControl w:val="0"/>
        <w:rPr>
          <w:rFonts w:ascii="Gentium Basic" w:hAnsi="Gentium Basic"/>
          <w:b/>
          <w:bCs/>
          <w:sz w:val="24"/>
          <w:szCs w:val="24"/>
          <w14:ligatures w14:val="none"/>
        </w:rPr>
      </w:pPr>
      <w:r>
        <w:rPr>
          <w:rFonts w:ascii="Gentium Basic" w:hAnsi="Gentium Basic"/>
          <w:bCs/>
          <w:sz w:val="24"/>
          <w:szCs w:val="24"/>
          <w14:ligatures w14:val="none"/>
        </w:rPr>
        <w:t>Il Signore ci benedica, ci preservi da ogni male e ci conduca alla vita eterna.</w:t>
      </w:r>
      <w:r>
        <w:rPr>
          <w:rFonts w:ascii="Gentium Basic" w:hAnsi="Gentium Basic"/>
          <w:bCs/>
          <w:sz w:val="24"/>
          <w:szCs w:val="24"/>
          <w14:ligatures w14:val="none"/>
        </w:rPr>
        <w:br/>
      </w:r>
      <w:r>
        <w:rPr>
          <w:rFonts w:ascii="Gentium Basic" w:hAnsi="Gentium Basic"/>
          <w:b/>
          <w:bCs/>
          <w:sz w:val="24"/>
          <w:szCs w:val="24"/>
          <w14:ligatures w14:val="none"/>
        </w:rPr>
        <w:t xml:space="preserve">R. Amen. </w:t>
      </w:r>
    </w:p>
    <w:p w:rsidR="00EF54BF" w:rsidRDefault="00EF54BF" w:rsidP="00EF54BF">
      <w:pPr>
        <w:widowControl w:val="0"/>
        <w:rPr>
          <w:rFonts w:ascii="Gentium Basic" w:hAnsi="Gentium Basic"/>
          <w:b/>
          <w:bCs/>
          <w:sz w:val="24"/>
          <w:szCs w:val="24"/>
          <w14:ligatures w14:val="none"/>
        </w:rPr>
      </w:pPr>
      <w:r>
        <w:rPr>
          <w:rFonts w:ascii="Gentium Basic" w:hAnsi="Gentium Basic"/>
          <w:b/>
          <w:bCs/>
          <w:sz w:val="24"/>
          <w:szCs w:val="24"/>
          <w14:ligatures w14:val="none"/>
        </w:rPr>
        <w:t> </w:t>
      </w:r>
    </w:p>
    <w:p w:rsidR="00EF54BF" w:rsidRDefault="00EF54BF" w:rsidP="00EF54BF">
      <w:pPr>
        <w:widowControl w:val="0"/>
        <w:rPr>
          <w:rFonts w:ascii="Gentium Basic" w:hAnsi="Gentium Basic"/>
          <w:b/>
          <w:bCs/>
          <w:sz w:val="24"/>
          <w:szCs w:val="24"/>
          <w14:ligatures w14:val="none"/>
        </w:rPr>
      </w:pPr>
      <w:r>
        <w:rPr>
          <w:rFonts w:ascii="Gentium Basic" w:hAnsi="Gentium Basic"/>
          <w:b/>
          <w:bCs/>
          <w:sz w:val="24"/>
          <w:szCs w:val="24"/>
          <w14:ligatures w14:val="none"/>
        </w:rPr>
        <w:t>Canto finale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Benedicat tibi Dominus et custodiat te</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 xml:space="preserve">Ostendat faciem suam tibi </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Et misereatur tui.</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lastRenderedPageBreak/>
        <w:t xml:space="preserve">Convertat vultum suum ad te </w:t>
      </w:r>
    </w:p>
    <w:p w:rsidR="00EF54BF" w:rsidRDefault="00EF54BF" w:rsidP="00EF54BF">
      <w:pPr>
        <w:widowControl w:val="0"/>
        <w:rPr>
          <w:rFonts w:ascii="Gentium Basic" w:hAnsi="Gentium Basic"/>
          <w:sz w:val="24"/>
          <w:szCs w:val="24"/>
          <w14:ligatures w14:val="none"/>
        </w:rPr>
      </w:pPr>
      <w:r>
        <w:rPr>
          <w:rFonts w:ascii="Gentium Basic" w:hAnsi="Gentium Basic"/>
          <w:sz w:val="24"/>
          <w:szCs w:val="24"/>
          <w14:ligatures w14:val="none"/>
        </w:rPr>
        <w:t>Et det tibi pacem</w:t>
      </w:r>
    </w:p>
    <w:p w:rsidR="00EF54BF" w:rsidRDefault="00EF54BF" w:rsidP="00EF54BF">
      <w:pPr>
        <w:widowControl w:val="0"/>
        <w:rPr>
          <w:rFonts w:ascii="Gentium Basic" w:hAnsi="Gentium Basic"/>
          <w:sz w:val="24"/>
          <w:szCs w:val="24"/>
          <w:lang w:val="en-US"/>
          <w14:ligatures w14:val="none"/>
        </w:rPr>
      </w:pPr>
      <w:r>
        <w:rPr>
          <w:rFonts w:ascii="Gentium Basic" w:hAnsi="Gentium Basic"/>
          <w:sz w:val="24"/>
          <w:szCs w:val="24"/>
          <w:lang w:val="en-US"/>
          <w14:ligatures w14:val="none"/>
        </w:rPr>
        <w:t xml:space="preserve">Dominus benedicat, frate Leo te </w:t>
      </w:r>
    </w:p>
    <w:p w:rsidR="00EF54BF" w:rsidRDefault="00EF54BF" w:rsidP="00EF54BF">
      <w:pPr>
        <w:widowControl w:val="0"/>
        <w:rPr>
          <w:rFonts w:ascii="Gentium Basic" w:hAnsi="Gentium Basic"/>
          <w:sz w:val="24"/>
          <w:szCs w:val="24"/>
          <w:lang w:val="en-US"/>
          <w14:ligatures w14:val="none"/>
        </w:rPr>
      </w:pPr>
      <w:r>
        <w:rPr>
          <w:rFonts w:ascii="Gentium Basic" w:hAnsi="Gentium Basic"/>
          <w:sz w:val="24"/>
          <w:szCs w:val="24"/>
          <w14:ligatures w14:val="none"/>
        </w:rPr>
        <w:t xml:space="preserve">                      </w:t>
      </w:r>
      <w:r>
        <w:rPr>
          <w:rFonts w:ascii="Gentium Basic" w:hAnsi="Gentium Basic"/>
          <w:i/>
          <w:iCs/>
          <w:sz w:val="24"/>
          <w:szCs w:val="24"/>
          <w:lang w:val="en-US"/>
          <w14:ligatures w14:val="none"/>
        </w:rPr>
        <w:t>(oppure Benedicat te)</w:t>
      </w:r>
    </w:p>
    <w:p w:rsidR="00EF54BF" w:rsidRDefault="00EF54BF" w:rsidP="00EF54BF">
      <w:pPr>
        <w:rPr>
          <w:rFonts w:ascii="Gentium Basic" w:hAnsi="Gentium Basic"/>
          <w:sz w:val="24"/>
          <w:szCs w:val="24"/>
          <w:lang w:val="en-US"/>
          <w14:ligatures w14:val="none"/>
        </w:rPr>
      </w:pPr>
      <w:r>
        <w:rPr>
          <w:rFonts w:ascii="Gentium Basic" w:hAnsi="Gentium Basic"/>
          <w:sz w:val="24"/>
          <w:szCs w:val="24"/>
          <w:lang w:val="en-US"/>
          <w14:ligatures w14:val="none"/>
        </w:rPr>
        <w:t> </w:t>
      </w:r>
    </w:p>
    <w:p w:rsidR="00EF54BF" w:rsidRDefault="00EF54BF" w:rsidP="00EF54BF">
      <w:pPr>
        <w:widowControl w:val="0"/>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Benedicat, benedicat,</w:t>
      </w:r>
    </w:p>
    <w:p w:rsidR="00EF54BF" w:rsidRDefault="00EF54BF" w:rsidP="00EF54BF">
      <w:pPr>
        <w:widowControl w:val="0"/>
        <w:ind w:right="-298"/>
        <w:rPr>
          <w:rFonts w:ascii="Gentium Basic" w:hAnsi="Gentium Basic"/>
          <w:bCs/>
          <w:i/>
          <w:iCs/>
          <w:sz w:val="24"/>
          <w:szCs w:val="24"/>
          <w:lang w:val="en-US"/>
          <w14:ligatures w14:val="none"/>
        </w:rPr>
      </w:pPr>
      <w:r>
        <w:rPr>
          <w:rFonts w:ascii="Gentium Basic" w:hAnsi="Gentium Basic"/>
          <w:b/>
          <w:bCs/>
          <w:i/>
          <w:iCs/>
          <w:sz w:val="24"/>
          <w:szCs w:val="24"/>
          <w:lang w:val="en-US"/>
          <w14:ligatures w14:val="none"/>
        </w:rPr>
        <w:t>Benedicat tibi Dominus et custodiat te.</w:t>
      </w:r>
      <w:r>
        <w:rPr>
          <w:rFonts w:ascii="Gentium Basic" w:hAnsi="Gentium Basic"/>
          <w:bCs/>
          <w:i/>
          <w:iCs/>
          <w:sz w:val="24"/>
          <w:szCs w:val="24"/>
          <w:lang w:val="en-US"/>
          <w14:ligatures w14:val="none"/>
        </w:rPr>
        <w:t xml:space="preserve"> (2 v.)</w:t>
      </w:r>
    </w:p>
    <w:p w:rsidR="00EF54BF" w:rsidRDefault="00EF54BF" w:rsidP="00EF54BF">
      <w:pPr>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 </w:t>
      </w:r>
    </w:p>
    <w:p w:rsidR="00EF54BF" w:rsidRDefault="00EF54BF" w:rsidP="00EF54BF">
      <w:pPr>
        <w:widowControl w:val="0"/>
        <w:rPr>
          <w:rFonts w:ascii="Gentium Basic" w:hAnsi="Gentium Basic"/>
          <w:sz w:val="24"/>
          <w:szCs w:val="24"/>
          <w:lang w:val="en-GB"/>
          <w14:ligatures w14:val="none"/>
        </w:rPr>
      </w:pPr>
      <w:r>
        <w:rPr>
          <w:rFonts w:ascii="Gentium Basic" w:hAnsi="Gentium Basic"/>
          <w:sz w:val="24"/>
          <w:szCs w:val="24"/>
          <w:lang w:val="en-US"/>
          <w14:ligatures w14:val="none"/>
        </w:rPr>
        <w:t xml:space="preserve">Benedicat, Benedicat tibi et benedicat </w:t>
      </w:r>
    </w:p>
    <w:p w:rsidR="00EF54BF" w:rsidRDefault="00EF54BF" w:rsidP="00EF54BF">
      <w:pPr>
        <w:widowControl w:val="0"/>
        <w:rPr>
          <w:rFonts w:ascii="Gentium Basic" w:hAnsi="Gentium Basic"/>
          <w:i/>
          <w:iCs/>
          <w:sz w:val="24"/>
          <w:szCs w:val="24"/>
          <w14:ligatures w14:val="none"/>
        </w:rPr>
      </w:pPr>
      <w:r>
        <w:rPr>
          <w:rFonts w:ascii="Gentium Basic" w:hAnsi="Gentium Basic"/>
          <w:i/>
          <w:iCs/>
          <w:sz w:val="24"/>
          <w:szCs w:val="24"/>
          <w14:ligatures w14:val="none"/>
        </w:rPr>
        <w:t>(Da capo fino al rit. compreso)</w:t>
      </w:r>
    </w:p>
    <w:p w:rsidR="00EF54BF" w:rsidRDefault="00EF54BF" w:rsidP="00EF54BF">
      <w:pPr>
        <w:rPr>
          <w:rFonts w:ascii="Gentium Basic" w:hAnsi="Gentium Basic"/>
          <w14:ligatures w14:val="none"/>
        </w:rPr>
      </w:pPr>
      <w:r>
        <w:rPr>
          <w:rFonts w:ascii="Gentium Basic" w:hAnsi="Gentium Basic"/>
          <w14:ligatures w14:val="none"/>
        </w:rPr>
        <w:t> </w:t>
      </w:r>
    </w:p>
    <w:p w:rsidR="00EF54BF" w:rsidRDefault="00EF54BF" w:rsidP="00EF54BF">
      <w:pPr>
        <w:widowControl w:val="0"/>
        <w:rPr>
          <w14:ligatures w14:val="none"/>
        </w:rPr>
      </w:pPr>
      <w:r>
        <w:rPr>
          <w14:ligatures w14:val="none"/>
        </w:rPr>
        <w:t> </w:t>
      </w:r>
    </w:p>
    <w:p w:rsidR="00E14CFC" w:rsidRDefault="00E14CFC">
      <w:bookmarkStart w:id="0" w:name="_GoBack"/>
      <w:bookmarkEnd w:id="0"/>
    </w:p>
    <w:sectPr w:rsidR="00E14CF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FF9"/>
    <w:rsid w:val="00196FF9"/>
    <w:rsid w:val="00E14CFC"/>
    <w:rsid w:val="00EF54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7698C6-125B-43B7-A57A-A934936B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F54B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268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1020</Words>
  <Characters>5814</Characters>
  <Application>Microsoft Office Word</Application>
  <DocSecurity>0</DocSecurity>
  <Lines>48</Lines>
  <Paragraphs>13</Paragraphs>
  <ScaleCrop>false</ScaleCrop>
  <Company/>
  <LinksUpToDate>false</LinksUpToDate>
  <CharactersWithSpaces>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2021-12-02T15:58:00Z</dcterms:created>
  <dcterms:modified xsi:type="dcterms:W3CDTF">2021-12-02T15:59:00Z</dcterms:modified>
</cp:coreProperties>
</file>